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D5FD9" w14:textId="065ED7DB" w:rsidR="000933C2" w:rsidRDefault="00EB0453" w:rsidP="00EB0453">
      <w:pPr>
        <w:jc w:val="center"/>
        <w:rPr>
          <w:rFonts w:ascii="Times New Roman" w:hAnsi="Times New Roman" w:cs="Times New Roman"/>
          <w:b/>
          <w:sz w:val="24"/>
        </w:rPr>
      </w:pPr>
      <w:r w:rsidRPr="00EB0453">
        <w:rPr>
          <w:rFonts w:ascii="Times New Roman" w:hAnsi="Times New Roman" w:cs="Times New Roman"/>
          <w:b/>
          <w:sz w:val="24"/>
        </w:rPr>
        <w:t>ПЛАН РАБОТЫ УЧЕНОГО СОВЕТА УНИВЕРСИТЕТА</w:t>
      </w:r>
    </w:p>
    <w:tbl>
      <w:tblPr>
        <w:tblStyle w:val="a3"/>
        <w:tblpPr w:leftFromText="180" w:rightFromText="180" w:vertAnchor="text" w:horzAnchor="margin" w:tblpY="745"/>
        <w:tblW w:w="9067" w:type="dxa"/>
        <w:tblLook w:val="04A0" w:firstRow="1" w:lastRow="0" w:firstColumn="1" w:lastColumn="0" w:noHBand="0" w:noVBand="1"/>
      </w:tblPr>
      <w:tblGrid>
        <w:gridCol w:w="1178"/>
        <w:gridCol w:w="4361"/>
        <w:gridCol w:w="3528"/>
      </w:tblGrid>
      <w:tr w:rsidR="007D44C8" w14:paraId="1D7453C0" w14:textId="77777777" w:rsidTr="00821741">
        <w:trPr>
          <w:trHeight w:val="697"/>
        </w:trPr>
        <w:tc>
          <w:tcPr>
            <w:tcW w:w="1178" w:type="dxa"/>
            <w:shd w:val="clear" w:color="auto" w:fill="auto"/>
            <w:vAlign w:val="center"/>
          </w:tcPr>
          <w:p w14:paraId="0DF948F7" w14:textId="3F6FA1DB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B045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4361" w:type="dxa"/>
            <w:shd w:val="clear" w:color="auto" w:fill="auto"/>
            <w:vAlign w:val="center"/>
          </w:tcPr>
          <w:p w14:paraId="2F70D77D" w14:textId="77777777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453">
              <w:rPr>
                <w:rFonts w:ascii="Times New Roman" w:hAnsi="Times New Roman" w:cs="Times New Roman"/>
                <w:sz w:val="24"/>
                <w:szCs w:val="24"/>
              </w:rPr>
              <w:t>Формулировка вопроса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1707B340" w14:textId="77777777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45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D44C8" w14:paraId="30639483" w14:textId="77777777" w:rsidTr="00821741">
        <w:trPr>
          <w:trHeight w:val="135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12BDBAC1" w14:textId="77777777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361" w:type="dxa"/>
            <w:shd w:val="clear" w:color="auto" w:fill="auto"/>
          </w:tcPr>
          <w:p w14:paraId="13B234F7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Отчет ректора Университета за 2025 год </w:t>
            </w:r>
          </w:p>
        </w:tc>
        <w:tc>
          <w:tcPr>
            <w:tcW w:w="3528" w:type="dxa"/>
            <w:shd w:val="clear" w:color="auto" w:fill="auto"/>
          </w:tcPr>
          <w:p w14:paraId="36A699B5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</w:tc>
      </w:tr>
      <w:tr w:rsidR="007D44C8" w14:paraId="1A9D56F2" w14:textId="77777777" w:rsidTr="00821741">
        <w:trPr>
          <w:trHeight w:val="1123"/>
        </w:trPr>
        <w:tc>
          <w:tcPr>
            <w:tcW w:w="1178" w:type="dxa"/>
            <w:vMerge/>
            <w:shd w:val="clear" w:color="auto" w:fill="auto"/>
            <w:vAlign w:val="center"/>
          </w:tcPr>
          <w:p w14:paraId="774544AC" w14:textId="77777777" w:rsidR="007D44C8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37686795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дополнительного профессионального образования в Университете: итоги 2025 года и перспективы на 2026 год </w:t>
            </w:r>
          </w:p>
        </w:tc>
        <w:tc>
          <w:tcPr>
            <w:tcW w:w="3528" w:type="dxa"/>
            <w:shd w:val="clear" w:color="auto" w:fill="auto"/>
          </w:tcPr>
          <w:p w14:paraId="01FD6490" w14:textId="77777777" w:rsidR="0016142D" w:rsidRDefault="007D44C8" w:rsidP="00161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="0016142D">
              <w:rPr>
                <w:rFonts w:ascii="Times New Roman" w:hAnsi="Times New Roman" w:cs="Times New Roman"/>
                <w:sz w:val="24"/>
                <w:szCs w:val="24"/>
              </w:rPr>
              <w:t>ЦДиПО</w:t>
            </w:r>
            <w:proofErr w:type="spellEnd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A413975" w14:textId="77777777" w:rsidR="0016142D" w:rsidRDefault="007D44C8" w:rsidP="00161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16142D">
              <w:rPr>
                <w:rFonts w:ascii="Times New Roman" w:hAnsi="Times New Roman" w:cs="Times New Roman"/>
                <w:sz w:val="24"/>
                <w:szCs w:val="24"/>
              </w:rPr>
              <w:t>ДОД</w:t>
            </w: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B5A8497" w14:textId="7107908C" w:rsidR="007D44C8" w:rsidRPr="008105D1" w:rsidRDefault="007D44C8" w:rsidP="00161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="0016142D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7D44C8" w14:paraId="5C7A9C1F" w14:textId="77777777" w:rsidTr="00821741">
        <w:trPr>
          <w:trHeight w:val="111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211D3D56" w14:textId="77777777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361" w:type="dxa"/>
            <w:shd w:val="clear" w:color="auto" w:fill="auto"/>
          </w:tcPr>
          <w:p w14:paraId="79C6C14A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Об участии Университета в федеральном проекте «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Профессионалитет</w:t>
            </w:r>
            <w:proofErr w:type="spellEnd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8" w:type="dxa"/>
            <w:shd w:val="clear" w:color="auto" w:fill="auto"/>
          </w:tcPr>
          <w:p w14:paraId="247A4FF0" w14:textId="77777777" w:rsidR="00F15100" w:rsidRDefault="007D44C8" w:rsidP="00F1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="00F15100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2AFDBA" w14:textId="77777777" w:rsidR="00F15100" w:rsidRDefault="007D44C8" w:rsidP="00F1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="00F15100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64F65B1" w14:textId="77777777" w:rsidR="00F15100" w:rsidRDefault="007D44C8" w:rsidP="00F1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декан </w:t>
            </w:r>
            <w:r w:rsidR="00F15100">
              <w:rPr>
                <w:rFonts w:ascii="Times New Roman" w:hAnsi="Times New Roman" w:cs="Times New Roman"/>
                <w:sz w:val="24"/>
                <w:szCs w:val="24"/>
              </w:rPr>
              <w:t>ФП</w:t>
            </w: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8F224CC" w14:textId="5B549119" w:rsidR="007D44C8" w:rsidRPr="008105D1" w:rsidRDefault="007D44C8" w:rsidP="00F1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F15100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</w:p>
        </w:tc>
      </w:tr>
      <w:tr w:rsidR="007D44C8" w14:paraId="65EDDBD3" w14:textId="77777777" w:rsidTr="00821741">
        <w:trPr>
          <w:trHeight w:val="539"/>
        </w:trPr>
        <w:tc>
          <w:tcPr>
            <w:tcW w:w="1178" w:type="dxa"/>
            <w:vMerge/>
            <w:shd w:val="clear" w:color="auto" w:fill="auto"/>
            <w:vAlign w:val="center"/>
          </w:tcPr>
          <w:p w14:paraId="66C42E52" w14:textId="77777777" w:rsidR="007D44C8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0F31F08F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Отчет по научно-исследовательской деятельности университета в 2025 г. </w:t>
            </w:r>
          </w:p>
        </w:tc>
        <w:tc>
          <w:tcPr>
            <w:tcW w:w="3528" w:type="dxa"/>
            <w:shd w:val="clear" w:color="auto" w:fill="auto"/>
          </w:tcPr>
          <w:p w14:paraId="09E65F97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НИР </w:t>
            </w:r>
          </w:p>
        </w:tc>
      </w:tr>
      <w:tr w:rsidR="007D44C8" w14:paraId="23F9A81B" w14:textId="77777777" w:rsidTr="00821741">
        <w:trPr>
          <w:trHeight w:val="135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711721CA" w14:textId="77777777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361" w:type="dxa"/>
            <w:shd w:val="clear" w:color="auto" w:fill="auto"/>
          </w:tcPr>
          <w:p w14:paraId="1F78310E" w14:textId="166299DB" w:rsidR="007D44C8" w:rsidRPr="008105D1" w:rsidRDefault="004C1477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  <w:r w:rsidR="007D44C8"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специалистов по естественнонаучным направлениям</w:t>
            </w:r>
          </w:p>
        </w:tc>
        <w:tc>
          <w:tcPr>
            <w:tcW w:w="3528" w:type="dxa"/>
            <w:shd w:val="clear" w:color="auto" w:fill="auto"/>
          </w:tcPr>
          <w:p w14:paraId="60FEA480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Декан ФЕН</w:t>
            </w:r>
          </w:p>
        </w:tc>
      </w:tr>
      <w:tr w:rsidR="007D44C8" w14:paraId="5C0807A8" w14:textId="77777777" w:rsidTr="00821741">
        <w:trPr>
          <w:trHeight w:val="150"/>
        </w:trPr>
        <w:tc>
          <w:tcPr>
            <w:tcW w:w="1178" w:type="dxa"/>
            <w:vMerge/>
            <w:shd w:val="clear" w:color="auto" w:fill="auto"/>
            <w:vAlign w:val="center"/>
          </w:tcPr>
          <w:p w14:paraId="3BB2D2F9" w14:textId="77777777" w:rsidR="007D44C8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56547904" w14:textId="77777777" w:rsidR="007D44C8" w:rsidRPr="00521593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93">
              <w:rPr>
                <w:rFonts w:ascii="Times New Roman" w:hAnsi="Times New Roman" w:cs="Times New Roman"/>
                <w:sz w:val="24"/>
                <w:szCs w:val="24"/>
              </w:rPr>
              <w:t>Состояние и динамика контингента студентов Университета</w:t>
            </w:r>
            <w:bookmarkStart w:id="0" w:name="_GoBack"/>
            <w:bookmarkEnd w:id="0"/>
          </w:p>
        </w:tc>
        <w:tc>
          <w:tcPr>
            <w:tcW w:w="3528" w:type="dxa"/>
            <w:shd w:val="clear" w:color="auto" w:fill="auto"/>
          </w:tcPr>
          <w:p w14:paraId="01B37123" w14:textId="77777777" w:rsidR="007D44C8" w:rsidRPr="00521593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93">
              <w:rPr>
                <w:rFonts w:ascii="Times New Roman" w:hAnsi="Times New Roman" w:cs="Times New Roman"/>
                <w:sz w:val="24"/>
                <w:szCs w:val="24"/>
              </w:rPr>
              <w:t>Проректор по УР</w:t>
            </w:r>
          </w:p>
        </w:tc>
      </w:tr>
      <w:tr w:rsidR="007D44C8" w14:paraId="3C9869D5" w14:textId="77777777" w:rsidTr="00821741">
        <w:trPr>
          <w:trHeight w:val="135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3B1A9DDD" w14:textId="77777777" w:rsidR="007D44C8" w:rsidRPr="00EB0453" w:rsidRDefault="007D44C8" w:rsidP="00BA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361" w:type="dxa"/>
            <w:shd w:val="clear" w:color="auto" w:fill="auto"/>
          </w:tcPr>
          <w:p w14:paraId="0726EC00" w14:textId="77777777" w:rsidR="007D44C8" w:rsidRPr="008105D1" w:rsidRDefault="007D44C8" w:rsidP="00BA6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 реализации образовательных программ проекта «Интернет-институт»</w:t>
            </w:r>
          </w:p>
        </w:tc>
        <w:tc>
          <w:tcPr>
            <w:tcW w:w="3528" w:type="dxa"/>
            <w:shd w:val="clear" w:color="auto" w:fill="auto"/>
          </w:tcPr>
          <w:p w14:paraId="7B385EC3" w14:textId="1C42CF2F" w:rsidR="007D44C8" w:rsidRPr="008105D1" w:rsidRDefault="007D44C8" w:rsidP="00F1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="00F15100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774071" w14:paraId="139CC905" w14:textId="77777777" w:rsidTr="00821741">
        <w:trPr>
          <w:trHeight w:val="135"/>
        </w:trPr>
        <w:tc>
          <w:tcPr>
            <w:tcW w:w="1178" w:type="dxa"/>
            <w:vMerge/>
            <w:shd w:val="clear" w:color="auto" w:fill="auto"/>
            <w:vAlign w:val="center"/>
          </w:tcPr>
          <w:p w14:paraId="3E20E81F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0F75BBA4" w14:textId="2566A413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3A9">
              <w:rPr>
                <w:rFonts w:ascii="Times New Roman" w:hAnsi="Times New Roman" w:cs="Times New Roman"/>
                <w:sz w:val="24"/>
                <w:szCs w:val="24"/>
              </w:rPr>
              <w:t>Реализация «Плана мероприятий по противодействию идеологии терроризма и экстремизма в образовательной сфере и молодежной среде ТГПУ им. Л.Н. Толстого» в 2025-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213A9">
              <w:rPr>
                <w:rFonts w:ascii="Times New Roman" w:hAnsi="Times New Roman" w:cs="Times New Roman"/>
                <w:sz w:val="24"/>
                <w:szCs w:val="24"/>
              </w:rPr>
              <w:t>26 уч. году</w:t>
            </w:r>
          </w:p>
        </w:tc>
        <w:tc>
          <w:tcPr>
            <w:tcW w:w="3528" w:type="dxa"/>
            <w:shd w:val="clear" w:color="auto" w:fill="auto"/>
          </w:tcPr>
          <w:p w14:paraId="32AC35E8" w14:textId="6DB136DB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ВРиСП</w:t>
            </w:r>
          </w:p>
        </w:tc>
      </w:tr>
      <w:tr w:rsidR="00774071" w14:paraId="74D6A323" w14:textId="77777777" w:rsidTr="00821741">
        <w:trPr>
          <w:trHeight w:val="90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00D88017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361" w:type="dxa"/>
            <w:shd w:val="clear" w:color="auto" w:fill="auto"/>
          </w:tcPr>
          <w:p w14:paraId="0CB69979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 готовности к приемной кампании 2026 года</w:t>
            </w:r>
          </w:p>
        </w:tc>
        <w:tc>
          <w:tcPr>
            <w:tcW w:w="3528" w:type="dxa"/>
            <w:shd w:val="clear" w:color="auto" w:fill="auto"/>
          </w:tcPr>
          <w:p w14:paraId="542A6364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ДПДиКР</w:t>
            </w:r>
            <w:proofErr w:type="spellEnd"/>
          </w:p>
          <w:p w14:paraId="7933CDA7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  <w:p w14:paraId="53656B6A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ЦТТиДО</w:t>
            </w:r>
            <w:proofErr w:type="spellEnd"/>
          </w:p>
        </w:tc>
      </w:tr>
      <w:tr w:rsidR="00774071" w14:paraId="598E43AA" w14:textId="77777777" w:rsidTr="00821741">
        <w:trPr>
          <w:trHeight w:val="180"/>
        </w:trPr>
        <w:tc>
          <w:tcPr>
            <w:tcW w:w="1178" w:type="dxa"/>
            <w:vMerge/>
            <w:shd w:val="clear" w:color="auto" w:fill="auto"/>
            <w:vAlign w:val="center"/>
          </w:tcPr>
          <w:p w14:paraId="693D698D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74073F87" w14:textId="050214DB" w:rsidR="00774071" w:rsidRPr="008105D1" w:rsidRDefault="00CB2FFB" w:rsidP="00CB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74071" w:rsidRPr="008105D1">
              <w:rPr>
                <w:rFonts w:ascii="Times New Roman" w:hAnsi="Times New Roman" w:cs="Times New Roman"/>
                <w:sz w:val="24"/>
                <w:szCs w:val="24"/>
              </w:rPr>
              <w:t>ункционировани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74071"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 Центров открытого образования в Республике Беларусь, Республике Сербия и Республике Сербской, </w:t>
            </w:r>
            <w:r w:rsidRPr="00CB2FFB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2FFB">
              <w:rPr>
                <w:rFonts w:ascii="Times New Roman" w:hAnsi="Times New Roman" w:cs="Times New Roman"/>
                <w:sz w:val="24"/>
                <w:szCs w:val="24"/>
              </w:rPr>
              <w:t xml:space="preserve"> Босния и Герцеговина</w:t>
            </w:r>
          </w:p>
        </w:tc>
        <w:tc>
          <w:tcPr>
            <w:tcW w:w="3528" w:type="dxa"/>
            <w:shd w:val="clear" w:color="auto" w:fill="auto"/>
          </w:tcPr>
          <w:p w14:paraId="551D212B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Проректор по МСиО</w:t>
            </w:r>
          </w:p>
        </w:tc>
      </w:tr>
      <w:tr w:rsidR="00774071" w14:paraId="2E2F196B" w14:textId="77777777" w:rsidTr="00821741">
        <w:trPr>
          <w:trHeight w:val="165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41C6B0D1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361" w:type="dxa"/>
            <w:shd w:val="clear" w:color="auto" w:fill="auto"/>
          </w:tcPr>
          <w:p w14:paraId="7E7A1684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Об организации профориентационной работы в Университете Льва Толстого и о реализации проекта «ПРОвуз»</w:t>
            </w:r>
          </w:p>
        </w:tc>
        <w:tc>
          <w:tcPr>
            <w:tcW w:w="3528" w:type="dxa"/>
            <w:shd w:val="clear" w:color="auto" w:fill="auto"/>
          </w:tcPr>
          <w:p w14:paraId="2CBEC8EE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ДПДиКР</w:t>
            </w:r>
            <w:proofErr w:type="spellEnd"/>
          </w:p>
        </w:tc>
      </w:tr>
      <w:tr w:rsidR="00774071" w14:paraId="31767393" w14:textId="77777777" w:rsidTr="00821741">
        <w:trPr>
          <w:trHeight w:val="562"/>
        </w:trPr>
        <w:tc>
          <w:tcPr>
            <w:tcW w:w="1178" w:type="dxa"/>
            <w:vMerge/>
            <w:shd w:val="clear" w:color="auto" w:fill="auto"/>
            <w:vAlign w:val="center"/>
          </w:tcPr>
          <w:p w14:paraId="5FEEF83C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6DB5F1E2" w14:textId="3CDDD391" w:rsidR="00774071" w:rsidRPr="008105D1" w:rsidRDefault="00C07888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07888">
              <w:rPr>
                <w:rFonts w:ascii="Times New Roman" w:hAnsi="Times New Roman" w:cs="Times New Roman"/>
                <w:sz w:val="24"/>
                <w:szCs w:val="24"/>
              </w:rPr>
              <w:t>туденческий кампус как компонент воспитательной среды университета</w:t>
            </w:r>
          </w:p>
        </w:tc>
        <w:tc>
          <w:tcPr>
            <w:tcW w:w="3528" w:type="dxa"/>
            <w:shd w:val="clear" w:color="auto" w:fill="auto"/>
          </w:tcPr>
          <w:p w14:paraId="780D4E01" w14:textId="470C945F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071">
              <w:rPr>
                <w:rFonts w:ascii="Times New Roman" w:hAnsi="Times New Roman" w:cs="Times New Roman"/>
                <w:sz w:val="24"/>
                <w:szCs w:val="24"/>
              </w:rPr>
              <w:t>Проректор по ВРиСП</w:t>
            </w:r>
          </w:p>
        </w:tc>
      </w:tr>
      <w:tr w:rsidR="00774071" w14:paraId="08B5B401" w14:textId="77777777" w:rsidTr="00821741">
        <w:trPr>
          <w:trHeight w:val="135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283CA7F2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361" w:type="dxa"/>
            <w:shd w:val="clear" w:color="auto" w:fill="auto"/>
          </w:tcPr>
          <w:p w14:paraId="3A03A4B7" w14:textId="77777777" w:rsidR="00774071" w:rsidRPr="00EF6577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577">
              <w:rPr>
                <w:rFonts w:ascii="Times New Roman" w:hAnsi="Times New Roman" w:cs="Times New Roman"/>
                <w:sz w:val="24"/>
                <w:szCs w:val="24"/>
              </w:rPr>
              <w:t>Задачи Университета на 2026-2027 учебный год</w:t>
            </w:r>
          </w:p>
        </w:tc>
        <w:tc>
          <w:tcPr>
            <w:tcW w:w="3528" w:type="dxa"/>
            <w:shd w:val="clear" w:color="auto" w:fill="auto"/>
          </w:tcPr>
          <w:p w14:paraId="38D2C3FE" w14:textId="5029775B" w:rsidR="00774071" w:rsidRPr="00EF6577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577">
              <w:rPr>
                <w:rFonts w:ascii="Times New Roman" w:hAnsi="Times New Roman" w:cs="Times New Roman"/>
                <w:sz w:val="24"/>
                <w:szCs w:val="24"/>
              </w:rPr>
              <w:t>Проректоры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направлениям</w:t>
            </w:r>
          </w:p>
        </w:tc>
      </w:tr>
      <w:tr w:rsidR="00774071" w14:paraId="3F9668CD" w14:textId="77777777" w:rsidTr="00821741">
        <w:trPr>
          <w:trHeight w:val="562"/>
        </w:trPr>
        <w:tc>
          <w:tcPr>
            <w:tcW w:w="1178" w:type="dxa"/>
            <w:vMerge/>
            <w:shd w:val="clear" w:color="auto" w:fill="auto"/>
            <w:vAlign w:val="center"/>
          </w:tcPr>
          <w:p w14:paraId="3DC73DD7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1F9C32C8" w14:textId="6D5938B8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результатах эксперимента</w:t>
            </w:r>
            <w:r w:rsidRPr="002125F3">
              <w:t xml:space="preserve"> </w:t>
            </w:r>
            <w:r w:rsidRPr="002125F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оцениванию курсовых работ в личном кабинете преподавателя </w:t>
            </w:r>
          </w:p>
        </w:tc>
        <w:tc>
          <w:tcPr>
            <w:tcW w:w="3528" w:type="dxa"/>
            <w:shd w:val="clear" w:color="auto" w:fill="auto"/>
          </w:tcPr>
          <w:p w14:paraId="4654D5AF" w14:textId="7D842E5B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FD">
              <w:rPr>
                <w:rFonts w:ascii="Times New Roman" w:hAnsi="Times New Roman" w:cs="Times New Roman"/>
                <w:sz w:val="24"/>
                <w:szCs w:val="24"/>
              </w:rPr>
              <w:t>Проректор по УР</w:t>
            </w:r>
          </w:p>
        </w:tc>
      </w:tr>
      <w:tr w:rsidR="00774071" w14:paraId="41DD991E" w14:textId="77777777" w:rsidTr="00821741">
        <w:trPr>
          <w:trHeight w:val="126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083F4C3B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361" w:type="dxa"/>
            <w:shd w:val="clear" w:color="auto" w:fill="auto"/>
          </w:tcPr>
          <w:p w14:paraId="7F5C190B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Деятельность Университета Льва Толстого по укреплению и расширению русского языкового, российского культурного и образовательного пространства за рубежом</w:t>
            </w:r>
          </w:p>
        </w:tc>
        <w:tc>
          <w:tcPr>
            <w:tcW w:w="3528" w:type="dxa"/>
            <w:shd w:val="clear" w:color="auto" w:fill="auto"/>
          </w:tcPr>
          <w:p w14:paraId="0B39C23F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Проректор по МСиО</w:t>
            </w:r>
          </w:p>
        </w:tc>
      </w:tr>
      <w:tr w:rsidR="00774071" w14:paraId="7A5CDB69" w14:textId="77777777" w:rsidTr="00821741">
        <w:trPr>
          <w:trHeight w:val="838"/>
        </w:trPr>
        <w:tc>
          <w:tcPr>
            <w:tcW w:w="1178" w:type="dxa"/>
            <w:vMerge/>
            <w:shd w:val="clear" w:color="auto" w:fill="auto"/>
            <w:vAlign w:val="center"/>
          </w:tcPr>
          <w:p w14:paraId="6D47F082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7BE2988B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Молодежный потенциал научно-исследовательской деятельности университета</w:t>
            </w:r>
          </w:p>
        </w:tc>
        <w:tc>
          <w:tcPr>
            <w:tcW w:w="3528" w:type="dxa"/>
            <w:shd w:val="clear" w:color="auto" w:fill="auto"/>
          </w:tcPr>
          <w:p w14:paraId="3F030D4C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Проректор по НИР</w:t>
            </w:r>
          </w:p>
          <w:p w14:paraId="7321FFBD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071" w14:paraId="205B042B" w14:textId="77777777" w:rsidTr="00821741">
        <w:trPr>
          <w:trHeight w:val="150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575A3EC2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361" w:type="dxa"/>
            <w:shd w:val="clear" w:color="auto" w:fill="auto"/>
          </w:tcPr>
          <w:p w14:paraId="3C267CCE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 реализации проекта «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ПРОстажер</w:t>
            </w:r>
            <w:proofErr w:type="spellEnd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» и иных проектов по содействию занятости студентов университета</w:t>
            </w:r>
          </w:p>
        </w:tc>
        <w:tc>
          <w:tcPr>
            <w:tcW w:w="3528" w:type="dxa"/>
            <w:shd w:val="clear" w:color="auto" w:fill="auto"/>
          </w:tcPr>
          <w:p w14:paraId="2B8ECCFE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ДПДиКР</w:t>
            </w:r>
            <w:proofErr w:type="spellEnd"/>
          </w:p>
        </w:tc>
      </w:tr>
      <w:tr w:rsidR="00774071" w14:paraId="54711E49" w14:textId="77777777" w:rsidTr="00821741">
        <w:trPr>
          <w:trHeight w:val="607"/>
        </w:trPr>
        <w:tc>
          <w:tcPr>
            <w:tcW w:w="1178" w:type="dxa"/>
            <w:vMerge/>
            <w:shd w:val="clear" w:color="auto" w:fill="auto"/>
            <w:vAlign w:val="center"/>
          </w:tcPr>
          <w:p w14:paraId="5EBB9B91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5E4C017C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работы с обучающимися с ОВЗ и инвалидностью </w:t>
            </w:r>
          </w:p>
        </w:tc>
        <w:tc>
          <w:tcPr>
            <w:tcW w:w="3528" w:type="dxa"/>
            <w:shd w:val="clear" w:color="auto" w:fill="auto"/>
          </w:tcPr>
          <w:p w14:paraId="24E1DCE6" w14:textId="78FB2528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ОП,</w:t>
            </w:r>
          </w:p>
          <w:p w14:paraId="07E417C9" w14:textId="0BC092F2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ВРиСП</w:t>
            </w:r>
          </w:p>
        </w:tc>
      </w:tr>
      <w:tr w:rsidR="00774071" w14:paraId="69C74992" w14:textId="77777777" w:rsidTr="00821741">
        <w:trPr>
          <w:trHeight w:val="135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12A3AD11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361" w:type="dxa"/>
            <w:shd w:val="clear" w:color="auto" w:fill="auto"/>
          </w:tcPr>
          <w:p w14:paraId="2C3310C9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Об итогах приемной кампании 2026 года</w:t>
            </w:r>
          </w:p>
        </w:tc>
        <w:tc>
          <w:tcPr>
            <w:tcW w:w="3528" w:type="dxa"/>
            <w:shd w:val="clear" w:color="auto" w:fill="auto"/>
          </w:tcPr>
          <w:p w14:paraId="3E17BDEB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ДПДиКР</w:t>
            </w:r>
            <w:proofErr w:type="spellEnd"/>
          </w:p>
          <w:p w14:paraId="2FDDC47A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</w:tc>
      </w:tr>
      <w:tr w:rsidR="00774071" w14:paraId="07CECF2F" w14:textId="77777777" w:rsidTr="00821741">
        <w:trPr>
          <w:trHeight w:val="1104"/>
        </w:trPr>
        <w:tc>
          <w:tcPr>
            <w:tcW w:w="1178" w:type="dxa"/>
            <w:vMerge/>
            <w:shd w:val="clear" w:color="auto" w:fill="auto"/>
            <w:vAlign w:val="center"/>
          </w:tcPr>
          <w:p w14:paraId="1D5E4A4C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4554FA6F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НИИ Химических, фармацевтических и биотехнологий им. С.С.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Гитиса</w:t>
            </w:r>
            <w:proofErr w:type="spellEnd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: итоги года и перспективы развития</w:t>
            </w:r>
          </w:p>
        </w:tc>
        <w:tc>
          <w:tcPr>
            <w:tcW w:w="3528" w:type="dxa"/>
            <w:shd w:val="clear" w:color="auto" w:fill="auto"/>
          </w:tcPr>
          <w:p w14:paraId="68185056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Директор НИИ</w:t>
            </w:r>
          </w:p>
        </w:tc>
      </w:tr>
      <w:tr w:rsidR="00774071" w14:paraId="1364BE2D" w14:textId="77777777" w:rsidTr="00821741">
        <w:trPr>
          <w:trHeight w:val="111"/>
        </w:trPr>
        <w:tc>
          <w:tcPr>
            <w:tcW w:w="1178" w:type="dxa"/>
            <w:vMerge w:val="restart"/>
            <w:shd w:val="clear" w:color="auto" w:fill="auto"/>
            <w:vAlign w:val="center"/>
          </w:tcPr>
          <w:p w14:paraId="23EEECAF" w14:textId="77777777" w:rsidR="00774071" w:rsidRPr="00EB0453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361" w:type="dxa"/>
            <w:shd w:val="clear" w:color="auto" w:fill="auto"/>
          </w:tcPr>
          <w:p w14:paraId="1FFAA84E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О результатах работы по трудоустройству выпускников в 2026 году</w:t>
            </w:r>
          </w:p>
        </w:tc>
        <w:tc>
          <w:tcPr>
            <w:tcW w:w="3528" w:type="dxa"/>
            <w:shd w:val="clear" w:color="auto" w:fill="auto"/>
          </w:tcPr>
          <w:p w14:paraId="6E176AAF" w14:textId="77777777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D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8105D1">
              <w:rPr>
                <w:rFonts w:ascii="Times New Roman" w:hAnsi="Times New Roman" w:cs="Times New Roman"/>
                <w:sz w:val="24"/>
                <w:szCs w:val="24"/>
              </w:rPr>
              <w:t>ДПДиКР</w:t>
            </w:r>
            <w:proofErr w:type="spellEnd"/>
          </w:p>
        </w:tc>
      </w:tr>
      <w:tr w:rsidR="00774071" w14:paraId="58E5E92C" w14:textId="77777777" w:rsidTr="00821741">
        <w:trPr>
          <w:trHeight w:val="562"/>
        </w:trPr>
        <w:tc>
          <w:tcPr>
            <w:tcW w:w="1178" w:type="dxa"/>
            <w:vMerge/>
            <w:shd w:val="clear" w:color="auto" w:fill="auto"/>
          </w:tcPr>
          <w:p w14:paraId="1AE08EE7" w14:textId="77777777" w:rsidR="00774071" w:rsidRDefault="00774071" w:rsidP="00774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14:paraId="33D7037E" w14:textId="271FF2CB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B51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студентов первого курса в общежитии (на примере ИД и ЕНФ)</w:t>
            </w:r>
          </w:p>
        </w:tc>
        <w:tc>
          <w:tcPr>
            <w:tcW w:w="3528" w:type="dxa"/>
            <w:shd w:val="clear" w:color="auto" w:fill="auto"/>
          </w:tcPr>
          <w:p w14:paraId="5AADCEDD" w14:textId="3C441A84" w:rsidR="00774071" w:rsidRPr="008105D1" w:rsidRDefault="00774071" w:rsidP="0077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B51">
              <w:rPr>
                <w:rFonts w:ascii="Times New Roman" w:hAnsi="Times New Roman" w:cs="Times New Roman"/>
                <w:sz w:val="24"/>
                <w:szCs w:val="24"/>
              </w:rPr>
              <w:t>Проректор по ВРиСП</w:t>
            </w:r>
          </w:p>
        </w:tc>
      </w:tr>
    </w:tbl>
    <w:p w14:paraId="226EC145" w14:textId="77777777" w:rsidR="007D44C8" w:rsidRPr="00EB0453" w:rsidRDefault="007D44C8" w:rsidP="00EB0453">
      <w:pPr>
        <w:jc w:val="center"/>
        <w:rPr>
          <w:rFonts w:ascii="Times New Roman" w:hAnsi="Times New Roman" w:cs="Times New Roman"/>
          <w:b/>
          <w:sz w:val="24"/>
        </w:rPr>
      </w:pPr>
    </w:p>
    <w:sectPr w:rsidR="007D44C8" w:rsidRPr="00EB0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8D4"/>
    <w:rsid w:val="000933C2"/>
    <w:rsid w:val="000E3860"/>
    <w:rsid w:val="00101967"/>
    <w:rsid w:val="0016142D"/>
    <w:rsid w:val="002125F3"/>
    <w:rsid w:val="00290960"/>
    <w:rsid w:val="00292BE7"/>
    <w:rsid w:val="002F0045"/>
    <w:rsid w:val="00304B9E"/>
    <w:rsid w:val="00312B51"/>
    <w:rsid w:val="003213A9"/>
    <w:rsid w:val="00393A53"/>
    <w:rsid w:val="003B719D"/>
    <w:rsid w:val="004C1477"/>
    <w:rsid w:val="00521593"/>
    <w:rsid w:val="00521F49"/>
    <w:rsid w:val="005D0E84"/>
    <w:rsid w:val="005F1FAF"/>
    <w:rsid w:val="00614717"/>
    <w:rsid w:val="006231D0"/>
    <w:rsid w:val="0064637F"/>
    <w:rsid w:val="006E1EFD"/>
    <w:rsid w:val="00774071"/>
    <w:rsid w:val="007D44C8"/>
    <w:rsid w:val="008105D1"/>
    <w:rsid w:val="00821741"/>
    <w:rsid w:val="00821F46"/>
    <w:rsid w:val="00844236"/>
    <w:rsid w:val="00854DB1"/>
    <w:rsid w:val="00880A44"/>
    <w:rsid w:val="008E0E4F"/>
    <w:rsid w:val="009B5C0B"/>
    <w:rsid w:val="009C2D09"/>
    <w:rsid w:val="00A66B5F"/>
    <w:rsid w:val="00A70E68"/>
    <w:rsid w:val="00AB0AFB"/>
    <w:rsid w:val="00AB0C24"/>
    <w:rsid w:val="00B056AF"/>
    <w:rsid w:val="00B568D4"/>
    <w:rsid w:val="00B809EB"/>
    <w:rsid w:val="00BA59C9"/>
    <w:rsid w:val="00C07888"/>
    <w:rsid w:val="00CB2FFB"/>
    <w:rsid w:val="00D42122"/>
    <w:rsid w:val="00D44060"/>
    <w:rsid w:val="00D75E82"/>
    <w:rsid w:val="00DF1A96"/>
    <w:rsid w:val="00EB0453"/>
    <w:rsid w:val="00EF6577"/>
    <w:rsid w:val="00F15100"/>
    <w:rsid w:val="00FA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C3E56"/>
  <w15:chartTrackingRefBased/>
  <w15:docId w15:val="{BB925E0B-3E80-4154-A219-DE552C88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Александр Юрьевич</dc:creator>
  <cp:keywords/>
  <dc:description/>
  <cp:lastModifiedBy>Фролов Александр Юрьевич</cp:lastModifiedBy>
  <cp:revision>41</cp:revision>
  <dcterms:created xsi:type="dcterms:W3CDTF">2026-01-19T07:04:00Z</dcterms:created>
  <dcterms:modified xsi:type="dcterms:W3CDTF">2026-01-22T07:43:00Z</dcterms:modified>
</cp:coreProperties>
</file>